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7F6" w:rsidRDefault="009117F6" w:rsidP="009117F6">
      <w:pPr>
        <w:spacing w:line="272" w:lineRule="atLeast"/>
      </w:pPr>
      <w:r>
        <w:rPr>
          <w:rFonts w:ascii="Calibri" w:hAnsi="Calibri"/>
          <w:color w:val="000000"/>
          <w:sz w:val="32"/>
          <w:szCs w:val="32"/>
          <w:shd w:val="clear" w:color="auto" w:fill="FFFFFF"/>
        </w:rPr>
        <w:t>Sezione Punti di Vista</w:t>
      </w:r>
    </w:p>
    <w:p w:rsidR="009117F6" w:rsidRDefault="009117F6" w:rsidP="009117F6">
      <w:pPr>
        <w:spacing w:line="272" w:lineRule="atLeast"/>
      </w:pPr>
      <w:r>
        <w:rPr>
          <w:rFonts w:ascii="Calibri" w:hAnsi="Calibri"/>
          <w:b/>
          <w:bCs/>
          <w:color w:val="000000"/>
          <w:sz w:val="32"/>
          <w:szCs w:val="32"/>
          <w:shd w:val="clear" w:color="auto" w:fill="FFFFFF"/>
        </w:rPr>
        <w:t>Premio Miglior Corto Italiano</w:t>
      </w:r>
    </w:p>
    <w:p w:rsidR="009117F6" w:rsidRDefault="009117F6" w:rsidP="009117F6">
      <w:r>
        <w:rPr>
          <w:rFonts w:ascii="Calibri" w:hAnsi="Calibri"/>
          <w:shd w:val="clear" w:color="auto" w:fill="FFFFFF"/>
        </w:rPr>
        <w:t> </w:t>
      </w:r>
    </w:p>
    <w:p w:rsidR="009117F6" w:rsidRDefault="009117F6" w:rsidP="009117F6">
      <w:r>
        <w:rPr>
          <w:rFonts w:ascii="Calibri" w:hAnsi="Calibri"/>
          <w:b/>
          <w:bCs/>
          <w:i/>
          <w:iCs/>
          <w:sz w:val="32"/>
          <w:szCs w:val="32"/>
          <w:shd w:val="clear" w:color="auto" w:fill="FFFFFF"/>
        </w:rPr>
        <w:t xml:space="preserve">Bellissima </w:t>
      </w:r>
      <w:r>
        <w:rPr>
          <w:rFonts w:ascii="Calibri" w:hAnsi="Calibri"/>
          <w:sz w:val="32"/>
          <w:szCs w:val="32"/>
          <w:shd w:val="clear" w:color="auto" w:fill="FFFFFF"/>
        </w:rPr>
        <w:t>di Alessandro Capitani</w:t>
      </w:r>
    </w:p>
    <w:p w:rsidR="009117F6" w:rsidRDefault="009117F6" w:rsidP="009117F6">
      <w:pPr>
        <w:spacing w:after="240"/>
        <w:jc w:val="center"/>
      </w:pPr>
    </w:p>
    <w:p w:rsidR="009117F6" w:rsidRDefault="009117F6" w:rsidP="009117F6">
      <w:pPr>
        <w:spacing w:line="448" w:lineRule="atLeast"/>
      </w:pPr>
      <w:r>
        <w:rPr>
          <w:rFonts w:ascii="Calibri" w:hAnsi="Calibri"/>
          <w:i/>
          <w:iCs/>
          <w:color w:val="000000"/>
          <w:sz w:val="32"/>
          <w:szCs w:val="32"/>
          <w:shd w:val="clear" w:color="auto" w:fill="FFFFFF"/>
        </w:rPr>
        <w:t>Per la semplicità, la freschezza e il modo diretto con il quale affronta temi importanti come la differenza tra essere e apparire, bellezza interiore ed esteriore, stereotipi di genere e aspettative personali narrati con grande attenzione alla messa in scena e alla scelta degli interpreti. E perché una favola può essere raccontata anche attraverso una storia reale.</w:t>
      </w:r>
    </w:p>
    <w:p w:rsidR="009117F6" w:rsidRDefault="009117F6" w:rsidP="009117F6">
      <w:pPr>
        <w:spacing w:line="318" w:lineRule="atLeast"/>
      </w:pPr>
      <w:r>
        <w:rPr>
          <w:rFonts w:ascii="Calibri" w:hAnsi="Calibri"/>
          <w:shd w:val="clear" w:color="auto" w:fill="FFFFFF"/>
        </w:rPr>
        <w:t> </w:t>
      </w:r>
    </w:p>
    <w:p w:rsidR="009117F6" w:rsidRDefault="009117F6" w:rsidP="009117F6">
      <w:pPr>
        <w:spacing w:line="272" w:lineRule="atLeast"/>
      </w:pPr>
      <w:r>
        <w:rPr>
          <w:rFonts w:ascii="Calibri" w:hAnsi="Calibri"/>
          <w:color w:val="000000"/>
          <w:sz w:val="30"/>
          <w:szCs w:val="30"/>
          <w:shd w:val="clear" w:color="auto" w:fill="FFFFFF"/>
        </w:rPr>
        <w:t>Sezione Punti di Vista</w:t>
      </w:r>
    </w:p>
    <w:p w:rsidR="009117F6" w:rsidRDefault="009117F6" w:rsidP="009117F6">
      <w:pPr>
        <w:spacing w:line="318" w:lineRule="atLeast"/>
      </w:pPr>
      <w:r>
        <w:rPr>
          <w:rFonts w:ascii="Calibri" w:hAnsi="Calibri"/>
          <w:b/>
          <w:bCs/>
          <w:color w:val="000000"/>
          <w:sz w:val="32"/>
          <w:szCs w:val="32"/>
          <w:shd w:val="clear" w:color="auto" w:fill="FFFFFF"/>
        </w:rPr>
        <w:t>Menzione Speciale Corto Italiano</w:t>
      </w:r>
    </w:p>
    <w:p w:rsidR="009117F6" w:rsidRDefault="009117F6" w:rsidP="009117F6">
      <w:r>
        <w:rPr>
          <w:rFonts w:ascii="Calibri" w:hAnsi="Calibri"/>
          <w:shd w:val="clear" w:color="auto" w:fill="FFFFFF"/>
        </w:rPr>
        <w:t> </w:t>
      </w:r>
    </w:p>
    <w:p w:rsidR="009117F6" w:rsidRDefault="009117F6" w:rsidP="009117F6">
      <w:r>
        <w:rPr>
          <w:rFonts w:ascii="Calibri" w:hAnsi="Calibri"/>
          <w:b/>
          <w:bCs/>
          <w:i/>
          <w:iCs/>
          <w:sz w:val="32"/>
          <w:szCs w:val="32"/>
          <w:shd w:val="clear" w:color="auto" w:fill="FFFFFF"/>
        </w:rPr>
        <w:t xml:space="preserve">La sedia di cartone </w:t>
      </w:r>
      <w:r>
        <w:rPr>
          <w:rFonts w:ascii="Calibri" w:hAnsi="Calibri"/>
          <w:sz w:val="32"/>
          <w:szCs w:val="32"/>
          <w:shd w:val="clear" w:color="auto" w:fill="FFFFFF"/>
        </w:rPr>
        <w:t xml:space="preserve">di Marco </w:t>
      </w:r>
      <w:proofErr w:type="spellStart"/>
      <w:r>
        <w:rPr>
          <w:rFonts w:ascii="Calibri" w:hAnsi="Calibri"/>
          <w:sz w:val="32"/>
          <w:szCs w:val="32"/>
          <w:shd w:val="clear" w:color="auto" w:fill="FFFFFF"/>
        </w:rPr>
        <w:t>Zuin</w:t>
      </w:r>
      <w:proofErr w:type="spellEnd"/>
    </w:p>
    <w:p w:rsidR="009117F6" w:rsidRDefault="009117F6" w:rsidP="009117F6">
      <w:pPr>
        <w:spacing w:after="240"/>
        <w:jc w:val="center"/>
      </w:pPr>
    </w:p>
    <w:p w:rsidR="009117F6" w:rsidRDefault="009117F6" w:rsidP="009117F6">
      <w:pPr>
        <w:spacing w:line="448" w:lineRule="atLeast"/>
      </w:pPr>
      <w:r>
        <w:rPr>
          <w:rFonts w:ascii="Calibri" w:hAnsi="Calibri"/>
          <w:i/>
          <w:iCs/>
          <w:color w:val="000000"/>
          <w:sz w:val="32"/>
          <w:szCs w:val="32"/>
          <w:shd w:val="clear" w:color="auto" w:fill="FFFFFF"/>
        </w:rPr>
        <w:t>Toccante e colorato documentario di narrazione che partendo dal reale riesce a costruire una storia esemplare di cura e inclusione.</w:t>
      </w:r>
    </w:p>
    <w:p w:rsidR="009117F6" w:rsidRDefault="009117F6" w:rsidP="009117F6">
      <w:pPr>
        <w:spacing w:line="318" w:lineRule="atLeast"/>
      </w:pPr>
      <w:r>
        <w:rPr>
          <w:rFonts w:ascii="Calibri" w:hAnsi="Calibri"/>
          <w:shd w:val="clear" w:color="auto" w:fill="FFFFFF"/>
        </w:rPr>
        <w:t> </w:t>
      </w:r>
    </w:p>
    <w:p w:rsidR="009117F6" w:rsidRDefault="009117F6" w:rsidP="009117F6">
      <w:pPr>
        <w:spacing w:line="448" w:lineRule="atLeast"/>
      </w:pPr>
      <w:r>
        <w:rPr>
          <w:rFonts w:ascii="Calibri" w:hAnsi="Calibri"/>
          <w:b/>
          <w:bCs/>
          <w:color w:val="000000"/>
          <w:sz w:val="32"/>
          <w:szCs w:val="32"/>
          <w:shd w:val="clear" w:color="auto" w:fill="FFFFFF"/>
        </w:rPr>
        <w:t>Premio Confronti - Il Cinema come rappresentazione del sociale</w:t>
      </w:r>
    </w:p>
    <w:p w:rsidR="009117F6" w:rsidRDefault="009117F6" w:rsidP="009117F6">
      <w:pPr>
        <w:spacing w:line="448" w:lineRule="atLeast"/>
      </w:pPr>
      <w:proofErr w:type="spellStart"/>
      <w:r>
        <w:rPr>
          <w:rFonts w:ascii="Calibri" w:hAnsi="Calibri"/>
          <w:b/>
          <w:bCs/>
          <w:i/>
          <w:iCs/>
          <w:color w:val="000000"/>
          <w:sz w:val="32"/>
          <w:szCs w:val="32"/>
          <w:shd w:val="clear" w:color="auto" w:fill="FFFFFF"/>
        </w:rPr>
        <w:t>Namnala</w:t>
      </w:r>
      <w:proofErr w:type="spellEnd"/>
      <w:r>
        <w:rPr>
          <w:rFonts w:ascii="Calibri" w:hAnsi="Calibri"/>
          <w:b/>
          <w:bCs/>
          <w:i/>
          <w:iCs/>
          <w:color w:val="000000"/>
          <w:sz w:val="32"/>
          <w:szCs w:val="32"/>
          <w:shd w:val="clear" w:color="auto" w:fill="FFFFFF"/>
        </w:rPr>
        <w:t xml:space="preserve"> </w:t>
      </w:r>
      <w:r>
        <w:rPr>
          <w:rFonts w:ascii="Calibri" w:hAnsi="Calibri"/>
          <w:color w:val="000000"/>
          <w:sz w:val="32"/>
          <w:szCs w:val="32"/>
          <w:shd w:val="clear" w:color="auto" w:fill="FFFFFF"/>
        </w:rPr>
        <w:t xml:space="preserve">di </w:t>
      </w:r>
      <w:proofErr w:type="spellStart"/>
      <w:r>
        <w:rPr>
          <w:rFonts w:ascii="Calibri" w:hAnsi="Calibri"/>
          <w:color w:val="000000"/>
          <w:sz w:val="32"/>
          <w:szCs w:val="32"/>
          <w:shd w:val="clear" w:color="auto" w:fill="FFFFFF"/>
        </w:rPr>
        <w:t>Nacho</w:t>
      </w:r>
      <w:proofErr w:type="spellEnd"/>
      <w:r>
        <w:rPr>
          <w:rFonts w:ascii="Calibri" w:hAnsi="Calibri"/>
          <w:color w:val="000000"/>
          <w:sz w:val="32"/>
          <w:szCs w:val="32"/>
          <w:shd w:val="clear" w:color="auto" w:fill="FFFFFF"/>
        </w:rPr>
        <w:t xml:space="preserve"> </w:t>
      </w:r>
      <w:proofErr w:type="spellStart"/>
      <w:r>
        <w:rPr>
          <w:rFonts w:ascii="Calibri" w:hAnsi="Calibri"/>
          <w:color w:val="000000"/>
          <w:sz w:val="32"/>
          <w:szCs w:val="32"/>
          <w:shd w:val="clear" w:color="auto" w:fill="FFFFFF"/>
        </w:rPr>
        <w:t>Solana</w:t>
      </w:r>
      <w:proofErr w:type="spellEnd"/>
      <w:r>
        <w:rPr>
          <w:rFonts w:ascii="Calibri" w:hAnsi="Calibri"/>
          <w:color w:val="000000"/>
          <w:sz w:val="32"/>
          <w:szCs w:val="32"/>
          <w:shd w:val="clear" w:color="auto" w:fill="FFFFFF"/>
        </w:rPr>
        <w:t xml:space="preserve"> (Spagna)</w:t>
      </w:r>
    </w:p>
    <w:p w:rsidR="009117F6" w:rsidRDefault="009117F6" w:rsidP="009117F6">
      <w:pPr>
        <w:spacing w:line="448" w:lineRule="atLeast"/>
      </w:pPr>
      <w:r>
        <w:rPr>
          <w:rFonts w:ascii="Calibri" w:hAnsi="Calibri"/>
          <w:i/>
          <w:iCs/>
          <w:color w:val="000000"/>
          <w:sz w:val="32"/>
          <w:szCs w:val="32"/>
          <w:shd w:val="clear" w:color="auto" w:fill="FFFFFF"/>
        </w:rPr>
        <w:t xml:space="preserve">Per la sua capacità di indagare nel sentimento umano. Forte è il richiamo al ruolo della memoria, senza dimenticarsi il progresso che oggi impone la sua velocità e ci indica la nostra inutilità. Emerge l’idea della società di oggi, dell'usa e getta, un materialismo che ha preso il sopravvento sul custodire e prendersi cura. L’attaccamento ai vecchi elettrodomestici di quei clienti, che ancora entrano nella vecchia bottega dell’“artigiano” sfiduciato, traccia un solco per una via d’uscita. Un allarme velato ci ricorda la nostra precarietà e quella della nostra memoria ormai “digitale” che stiamo archiviando e rischiamo di perdere. Nel gioco delle parti e dei soggetti emerge che solamente l’uomo, se vuole, può salvare sé stesso e la propria memoria per ritrovare fiducia oltre i pregiudizi e le paure narrate nelle nenie infantili. E poi c’è l’attuale dimensione del viaggio, la </w:t>
      </w:r>
      <w:r>
        <w:rPr>
          <w:rFonts w:ascii="Calibri" w:hAnsi="Calibri"/>
          <w:i/>
          <w:iCs/>
          <w:color w:val="000000"/>
          <w:sz w:val="32"/>
          <w:szCs w:val="32"/>
          <w:shd w:val="clear" w:color="auto" w:fill="FFFFFF"/>
        </w:rPr>
        <w:lastRenderedPageBreak/>
        <w:t>fuga per la salvezza, con la propria vita custodita in un “vecchio cofanetto” (la telecamera) grazie al quale, con l'aiuto di un altro uomo, con-dividere il perduto amore. Garbatamente, senza abusare di strategie d’effetto e con tanta umiltà il corto indaga nel dolore umano e nella fatica del vivere. Tutto, nell'armonia delle poche note sapientemente utilizzate, indica la strada per quell’umanità che pensavamo perduta. L’empatia è la via maestra.</w:t>
      </w:r>
    </w:p>
    <w:p w:rsidR="009117F6" w:rsidRDefault="009117F6" w:rsidP="009117F6">
      <w:pPr>
        <w:spacing w:line="301" w:lineRule="atLeast"/>
      </w:pPr>
      <w:r>
        <w:rPr>
          <w:rFonts w:ascii="Calibri" w:hAnsi="Calibri"/>
          <w:shd w:val="clear" w:color="auto" w:fill="FFFFFF"/>
        </w:rPr>
        <w:t> </w:t>
      </w:r>
    </w:p>
    <w:p w:rsidR="009117F6" w:rsidRDefault="009117F6" w:rsidP="009117F6">
      <w:pPr>
        <w:spacing w:line="272" w:lineRule="atLeast"/>
      </w:pPr>
      <w:r>
        <w:rPr>
          <w:rFonts w:ascii="Calibri" w:hAnsi="Calibri"/>
          <w:color w:val="000000"/>
          <w:sz w:val="30"/>
          <w:szCs w:val="30"/>
          <w:shd w:val="clear" w:color="auto" w:fill="FFFFFF"/>
        </w:rPr>
        <w:t>Sezione Punti di Vista</w:t>
      </w:r>
    </w:p>
    <w:p w:rsidR="009117F6" w:rsidRDefault="009117F6" w:rsidP="009117F6">
      <w:pPr>
        <w:spacing w:line="272" w:lineRule="atLeast"/>
      </w:pPr>
      <w:r>
        <w:rPr>
          <w:rFonts w:ascii="Calibri" w:hAnsi="Calibri"/>
          <w:b/>
          <w:bCs/>
          <w:color w:val="000000"/>
          <w:sz w:val="32"/>
          <w:szCs w:val="32"/>
          <w:shd w:val="clear" w:color="auto" w:fill="FFFFFF"/>
        </w:rPr>
        <w:t>Premio Best International Short</w:t>
      </w:r>
    </w:p>
    <w:p w:rsidR="009117F6" w:rsidRDefault="009117F6" w:rsidP="009117F6">
      <w:pPr>
        <w:spacing w:line="448" w:lineRule="atLeast"/>
      </w:pPr>
      <w:proofErr w:type="spellStart"/>
      <w:r>
        <w:rPr>
          <w:rFonts w:ascii="Calibri" w:hAnsi="Calibri"/>
          <w:b/>
          <w:bCs/>
          <w:i/>
          <w:iCs/>
          <w:color w:val="000000"/>
          <w:sz w:val="32"/>
          <w:szCs w:val="32"/>
          <w:shd w:val="clear" w:color="auto" w:fill="FFFFFF"/>
        </w:rPr>
        <w:t>Younaisy</w:t>
      </w:r>
      <w:proofErr w:type="spellEnd"/>
      <w:r>
        <w:rPr>
          <w:rFonts w:ascii="Calibri" w:hAnsi="Calibri"/>
          <w:b/>
          <w:bCs/>
          <w:i/>
          <w:iCs/>
          <w:color w:val="000000"/>
          <w:sz w:val="32"/>
          <w:szCs w:val="32"/>
          <w:shd w:val="clear" w:color="auto" w:fill="FFFFFF"/>
        </w:rPr>
        <w:t xml:space="preserve"> </w:t>
      </w:r>
      <w:r>
        <w:rPr>
          <w:rFonts w:ascii="Calibri" w:hAnsi="Calibri"/>
          <w:color w:val="000000"/>
          <w:sz w:val="32"/>
          <w:szCs w:val="32"/>
          <w:shd w:val="clear" w:color="auto" w:fill="FFFFFF"/>
        </w:rPr>
        <w:t xml:space="preserve">di Juan Pablo </w:t>
      </w:r>
      <w:proofErr w:type="spellStart"/>
      <w:r>
        <w:rPr>
          <w:rFonts w:ascii="Calibri" w:hAnsi="Calibri"/>
          <w:color w:val="000000"/>
          <w:sz w:val="32"/>
          <w:szCs w:val="32"/>
          <w:shd w:val="clear" w:color="auto" w:fill="FFFFFF"/>
        </w:rPr>
        <w:t>Daranas</w:t>
      </w:r>
      <w:proofErr w:type="spellEnd"/>
      <w:r>
        <w:rPr>
          <w:rFonts w:ascii="Calibri" w:hAnsi="Calibri"/>
          <w:color w:val="000000"/>
          <w:sz w:val="32"/>
          <w:szCs w:val="32"/>
          <w:shd w:val="clear" w:color="auto" w:fill="FFFFFF"/>
        </w:rPr>
        <w:t xml:space="preserve"> Molina (Cuba)</w:t>
      </w:r>
    </w:p>
    <w:p w:rsidR="009117F6" w:rsidRDefault="009117F6" w:rsidP="009117F6">
      <w:pPr>
        <w:spacing w:line="272" w:lineRule="atLeast"/>
      </w:pPr>
      <w:r>
        <w:rPr>
          <w:rFonts w:ascii="Calibri" w:hAnsi="Calibri"/>
          <w:shd w:val="clear" w:color="auto" w:fill="FFFFFF"/>
        </w:rPr>
        <w:t> </w:t>
      </w:r>
    </w:p>
    <w:p w:rsidR="009117F6" w:rsidRDefault="009117F6" w:rsidP="009117F6">
      <w:pPr>
        <w:spacing w:line="272" w:lineRule="atLeast"/>
      </w:pPr>
      <w:r>
        <w:rPr>
          <w:rFonts w:ascii="Calibri" w:hAnsi="Calibri"/>
          <w:shd w:val="clear" w:color="auto" w:fill="FFFFFF"/>
        </w:rPr>
        <w:t> </w:t>
      </w:r>
    </w:p>
    <w:p w:rsidR="009117F6" w:rsidRDefault="009117F6" w:rsidP="009117F6">
      <w:pPr>
        <w:spacing w:line="272" w:lineRule="atLeast"/>
      </w:pPr>
      <w:r>
        <w:rPr>
          <w:rFonts w:ascii="Calibri" w:hAnsi="Calibri"/>
          <w:color w:val="000000"/>
          <w:sz w:val="30"/>
          <w:szCs w:val="30"/>
          <w:shd w:val="clear" w:color="auto" w:fill="FFFFFF"/>
        </w:rPr>
        <w:t>Sezione Punti di Vista</w:t>
      </w:r>
    </w:p>
    <w:p w:rsidR="009117F6" w:rsidRDefault="009117F6" w:rsidP="009117F6">
      <w:pPr>
        <w:spacing w:line="448" w:lineRule="atLeast"/>
      </w:pPr>
      <w:r>
        <w:rPr>
          <w:rFonts w:ascii="Calibri" w:hAnsi="Calibri"/>
          <w:b/>
          <w:bCs/>
          <w:color w:val="000000"/>
          <w:sz w:val="30"/>
          <w:szCs w:val="30"/>
          <w:shd w:val="clear" w:color="auto" w:fill="FFFFFF"/>
        </w:rPr>
        <w:t>Menzione Speciale International Short</w:t>
      </w:r>
    </w:p>
    <w:p w:rsidR="009117F6" w:rsidRDefault="009117F6" w:rsidP="009117F6">
      <w:pPr>
        <w:spacing w:line="448" w:lineRule="atLeast"/>
      </w:pPr>
      <w:r>
        <w:rPr>
          <w:rStyle w:val="Enfasigrassetto"/>
          <w:rFonts w:ascii="Calibri" w:hAnsi="Calibri"/>
          <w:i/>
          <w:iCs/>
          <w:color w:val="000000"/>
          <w:sz w:val="32"/>
          <w:szCs w:val="32"/>
          <w:shd w:val="clear" w:color="auto" w:fill="FFFFFF"/>
        </w:rPr>
        <w:t>Single room</w:t>
      </w:r>
      <w:r>
        <w:rPr>
          <w:rStyle w:val="Enfasigrassetto"/>
          <w:rFonts w:ascii="Calibri" w:hAnsi="Calibri"/>
          <w:b w:val="0"/>
          <w:bCs w:val="0"/>
          <w:color w:val="000000"/>
          <w:sz w:val="22"/>
          <w:szCs w:val="22"/>
          <w:shd w:val="clear" w:color="auto" w:fill="FFFFFF"/>
        </w:rPr>
        <w:t xml:space="preserve"> </w:t>
      </w:r>
      <w:r>
        <w:rPr>
          <w:rFonts w:ascii="Calibri" w:hAnsi="Calibri"/>
          <w:color w:val="000000"/>
          <w:sz w:val="32"/>
          <w:szCs w:val="32"/>
          <w:shd w:val="clear" w:color="auto" w:fill="FFFFFF"/>
        </w:rPr>
        <w:t>di</w:t>
      </w:r>
      <w:r>
        <w:rPr>
          <w:rStyle w:val="Enfasigrassetto"/>
          <w:rFonts w:ascii="Calibri" w:hAnsi="Calibri"/>
          <w:b w:val="0"/>
          <w:bCs w:val="0"/>
          <w:color w:val="000000"/>
          <w:sz w:val="22"/>
          <w:szCs w:val="22"/>
          <w:shd w:val="clear" w:color="auto" w:fill="FFFFFF"/>
        </w:rPr>
        <w:t xml:space="preserve"> </w:t>
      </w:r>
      <w:proofErr w:type="spellStart"/>
      <w:r>
        <w:rPr>
          <w:rFonts w:ascii="Calibri" w:hAnsi="Calibri"/>
          <w:color w:val="000000"/>
          <w:sz w:val="32"/>
          <w:szCs w:val="32"/>
          <w:shd w:val="clear" w:color="auto" w:fill="FFFFFF"/>
        </w:rPr>
        <w:t>Saman</w:t>
      </w:r>
      <w:proofErr w:type="spellEnd"/>
      <w:r>
        <w:rPr>
          <w:rFonts w:ascii="Calibri" w:hAnsi="Calibri"/>
          <w:color w:val="000000"/>
          <w:sz w:val="32"/>
          <w:szCs w:val="32"/>
          <w:shd w:val="clear" w:color="auto" w:fill="FFFFFF"/>
        </w:rPr>
        <w:t xml:space="preserve"> </w:t>
      </w:r>
      <w:proofErr w:type="spellStart"/>
      <w:r>
        <w:rPr>
          <w:rFonts w:ascii="Calibri" w:hAnsi="Calibri"/>
          <w:color w:val="000000"/>
          <w:sz w:val="32"/>
          <w:szCs w:val="32"/>
          <w:shd w:val="clear" w:color="auto" w:fill="FFFFFF"/>
        </w:rPr>
        <w:t>Namnik</w:t>
      </w:r>
      <w:proofErr w:type="spellEnd"/>
      <w:r>
        <w:rPr>
          <w:rFonts w:ascii="Calibri" w:hAnsi="Calibri"/>
          <w:color w:val="000000"/>
          <w:sz w:val="32"/>
          <w:szCs w:val="32"/>
          <w:shd w:val="clear" w:color="auto" w:fill="FFFFFF"/>
        </w:rPr>
        <w:t xml:space="preserve"> (Iran)</w:t>
      </w:r>
    </w:p>
    <w:p w:rsidR="009117F6" w:rsidRDefault="009117F6" w:rsidP="009117F6">
      <w:pPr>
        <w:spacing w:line="272" w:lineRule="atLeast"/>
      </w:pPr>
      <w:r>
        <w:rPr>
          <w:rFonts w:ascii="Calibri" w:hAnsi="Calibri"/>
          <w:shd w:val="clear" w:color="auto" w:fill="FFFFFF"/>
        </w:rPr>
        <w:t> </w:t>
      </w:r>
    </w:p>
    <w:p w:rsidR="009117F6" w:rsidRDefault="009117F6" w:rsidP="009117F6">
      <w:pPr>
        <w:spacing w:line="272" w:lineRule="atLeast"/>
      </w:pPr>
      <w:r>
        <w:rPr>
          <w:rFonts w:ascii="Calibri" w:hAnsi="Calibri"/>
          <w:shd w:val="clear" w:color="auto" w:fill="FFFFFF"/>
        </w:rPr>
        <w:t> </w:t>
      </w:r>
    </w:p>
    <w:p w:rsidR="009117F6" w:rsidRDefault="009117F6" w:rsidP="009117F6">
      <w:pPr>
        <w:spacing w:line="272" w:lineRule="atLeast"/>
      </w:pPr>
      <w:r>
        <w:rPr>
          <w:rFonts w:ascii="Calibri" w:hAnsi="Calibri"/>
          <w:color w:val="000000"/>
          <w:sz w:val="32"/>
          <w:szCs w:val="32"/>
          <w:shd w:val="clear" w:color="auto" w:fill="FFFFFF"/>
        </w:rPr>
        <w:t>Sezione Ragionevolmente differenti</w:t>
      </w:r>
    </w:p>
    <w:p w:rsidR="009117F6" w:rsidRDefault="009117F6" w:rsidP="009117F6">
      <w:pPr>
        <w:spacing w:line="448" w:lineRule="atLeast"/>
      </w:pPr>
      <w:r>
        <w:rPr>
          <w:rFonts w:ascii="Calibri" w:hAnsi="Calibri"/>
          <w:b/>
          <w:bCs/>
          <w:color w:val="000000"/>
          <w:sz w:val="32"/>
          <w:szCs w:val="32"/>
          <w:shd w:val="clear" w:color="auto" w:fill="FFFFFF"/>
        </w:rPr>
        <w:t>Premio Speciale del Cineclub dei ragazzi Asperger</w:t>
      </w:r>
    </w:p>
    <w:p w:rsidR="009117F6" w:rsidRDefault="009117F6" w:rsidP="009117F6">
      <w:pPr>
        <w:spacing w:line="448" w:lineRule="atLeast"/>
      </w:pPr>
      <w:proofErr w:type="spellStart"/>
      <w:r>
        <w:rPr>
          <w:rFonts w:ascii="Calibri" w:hAnsi="Calibri"/>
          <w:b/>
          <w:bCs/>
          <w:i/>
          <w:iCs/>
          <w:color w:val="000000"/>
          <w:sz w:val="32"/>
          <w:szCs w:val="32"/>
          <w:shd w:val="clear" w:color="auto" w:fill="FFFFFF"/>
        </w:rPr>
        <w:t>Circles</w:t>
      </w:r>
      <w:proofErr w:type="spellEnd"/>
      <w:r>
        <w:rPr>
          <w:rFonts w:ascii="Calibri" w:hAnsi="Calibri"/>
          <w:b/>
          <w:bCs/>
          <w:i/>
          <w:iCs/>
          <w:color w:val="000000"/>
          <w:sz w:val="32"/>
          <w:szCs w:val="32"/>
          <w:shd w:val="clear" w:color="auto" w:fill="FFFFFF"/>
        </w:rPr>
        <w:t xml:space="preserve"> </w:t>
      </w:r>
      <w:r>
        <w:rPr>
          <w:rFonts w:ascii="Calibri" w:hAnsi="Calibri"/>
          <w:color w:val="000000"/>
          <w:sz w:val="32"/>
          <w:szCs w:val="32"/>
          <w:shd w:val="clear" w:color="auto" w:fill="FFFFFF"/>
        </w:rPr>
        <w:t xml:space="preserve">di Jesse </w:t>
      </w:r>
      <w:proofErr w:type="spellStart"/>
      <w:r>
        <w:rPr>
          <w:rFonts w:ascii="Calibri" w:hAnsi="Calibri"/>
          <w:color w:val="000000"/>
          <w:sz w:val="32"/>
          <w:szCs w:val="32"/>
          <w:shd w:val="clear" w:color="auto" w:fill="FFFFFF"/>
        </w:rPr>
        <w:t>Cramer</w:t>
      </w:r>
      <w:proofErr w:type="spellEnd"/>
      <w:r>
        <w:rPr>
          <w:rFonts w:ascii="Calibri" w:hAnsi="Calibri"/>
          <w:color w:val="000000"/>
          <w:sz w:val="32"/>
          <w:szCs w:val="32"/>
          <w:shd w:val="clear" w:color="auto" w:fill="FFFFFF"/>
        </w:rPr>
        <w:t xml:space="preserve"> e </w:t>
      </w:r>
      <w:proofErr w:type="spellStart"/>
      <w:r>
        <w:rPr>
          <w:rFonts w:ascii="Calibri" w:hAnsi="Calibri"/>
          <w:color w:val="000000"/>
          <w:sz w:val="32"/>
          <w:szCs w:val="32"/>
          <w:shd w:val="clear" w:color="auto" w:fill="FFFFFF"/>
        </w:rPr>
        <w:t>Micah</w:t>
      </w:r>
      <w:proofErr w:type="spellEnd"/>
      <w:r>
        <w:rPr>
          <w:rFonts w:ascii="Calibri" w:hAnsi="Calibri"/>
          <w:color w:val="000000"/>
          <w:sz w:val="32"/>
          <w:szCs w:val="32"/>
          <w:shd w:val="clear" w:color="auto" w:fill="FFFFFF"/>
        </w:rPr>
        <w:t xml:space="preserve"> Levin (USA)</w:t>
      </w:r>
    </w:p>
    <w:p w:rsidR="009117F6" w:rsidRPr="009117F6" w:rsidRDefault="009117F6" w:rsidP="009117F6">
      <w:pPr>
        <w:spacing w:line="448" w:lineRule="atLeast"/>
        <w:rPr>
          <w:lang w:val="en-US"/>
        </w:rPr>
      </w:pPr>
      <w:bookmarkStart w:id="0" w:name="ecxdocs-internal-guid-0de5950e-80ba-6c46"/>
      <w:bookmarkEnd w:id="0"/>
      <w:r w:rsidRPr="009117F6">
        <w:rPr>
          <w:rFonts w:ascii="Calibri" w:hAnsi="Calibri"/>
          <w:b/>
          <w:bCs/>
          <w:i/>
          <w:iCs/>
          <w:color w:val="000000"/>
          <w:sz w:val="32"/>
          <w:szCs w:val="32"/>
          <w:shd w:val="clear" w:color="auto" w:fill="FFFFFF"/>
          <w:lang w:val="en-US"/>
        </w:rPr>
        <w:t xml:space="preserve">Knightmares </w:t>
      </w:r>
      <w:r w:rsidRPr="009117F6">
        <w:rPr>
          <w:rFonts w:ascii="Calibri" w:hAnsi="Calibri"/>
          <w:color w:val="000000"/>
          <w:sz w:val="32"/>
          <w:szCs w:val="32"/>
          <w:shd w:val="clear" w:color="auto" w:fill="FFFFFF"/>
          <w:lang w:val="en-US"/>
        </w:rPr>
        <w:t>di Nicholas Michael Holmes (USA)</w:t>
      </w:r>
    </w:p>
    <w:p w:rsidR="009117F6" w:rsidRDefault="009117F6" w:rsidP="009117F6">
      <w:pPr>
        <w:spacing w:line="448" w:lineRule="atLeast"/>
      </w:pPr>
      <w:r>
        <w:rPr>
          <w:rFonts w:ascii="Calibri" w:hAnsi="Calibri"/>
          <w:b/>
          <w:bCs/>
          <w:i/>
          <w:iCs/>
          <w:sz w:val="32"/>
          <w:szCs w:val="32"/>
          <w:shd w:val="clear" w:color="auto" w:fill="FFFFFF"/>
        </w:rPr>
        <w:t xml:space="preserve">The routine </w:t>
      </w:r>
      <w:r>
        <w:rPr>
          <w:rFonts w:ascii="Calibri" w:hAnsi="Calibri"/>
          <w:sz w:val="32"/>
          <w:szCs w:val="32"/>
          <w:shd w:val="clear" w:color="auto" w:fill="FFFFFF"/>
        </w:rPr>
        <w:t xml:space="preserve">di </w:t>
      </w:r>
      <w:proofErr w:type="spellStart"/>
      <w:r>
        <w:rPr>
          <w:rFonts w:ascii="Calibri" w:hAnsi="Calibri"/>
          <w:sz w:val="32"/>
          <w:szCs w:val="32"/>
          <w:shd w:val="clear" w:color="auto" w:fill="FFFFFF"/>
        </w:rPr>
        <w:t>Dimitris</w:t>
      </w:r>
      <w:proofErr w:type="spellEnd"/>
      <w:r>
        <w:rPr>
          <w:rFonts w:ascii="Calibri" w:hAnsi="Calibri"/>
          <w:sz w:val="32"/>
          <w:szCs w:val="32"/>
          <w:shd w:val="clear" w:color="auto" w:fill="FFFFFF"/>
        </w:rPr>
        <w:t xml:space="preserve"> </w:t>
      </w:r>
      <w:proofErr w:type="spellStart"/>
      <w:r>
        <w:rPr>
          <w:rFonts w:ascii="Calibri" w:hAnsi="Calibri"/>
          <w:sz w:val="32"/>
          <w:szCs w:val="32"/>
          <w:shd w:val="clear" w:color="auto" w:fill="FFFFFF"/>
        </w:rPr>
        <w:t>Andjus</w:t>
      </w:r>
      <w:proofErr w:type="spellEnd"/>
      <w:r>
        <w:rPr>
          <w:rFonts w:ascii="Calibri" w:hAnsi="Calibri"/>
          <w:sz w:val="32"/>
          <w:szCs w:val="32"/>
          <w:shd w:val="clear" w:color="auto" w:fill="FFFFFF"/>
        </w:rPr>
        <w:t xml:space="preserve"> (Grecia)</w:t>
      </w:r>
    </w:p>
    <w:p w:rsidR="009117F6" w:rsidRDefault="009117F6" w:rsidP="009117F6">
      <w:r>
        <w:rPr>
          <w:rFonts w:ascii="Calibri" w:hAnsi="Calibri"/>
          <w:color w:val="000000"/>
          <w:shd w:val="clear" w:color="auto" w:fill="FFFFFF"/>
        </w:rPr>
        <w:t> </w:t>
      </w:r>
    </w:p>
    <w:p w:rsidR="009117F6" w:rsidRDefault="009117F6" w:rsidP="009117F6">
      <w:pPr>
        <w:spacing w:line="448" w:lineRule="atLeast"/>
      </w:pPr>
      <w:r>
        <w:rPr>
          <w:rFonts w:ascii="Calibri" w:hAnsi="Calibri"/>
          <w:color w:val="000000"/>
          <w:sz w:val="32"/>
          <w:szCs w:val="32"/>
          <w:shd w:val="clear" w:color="auto" w:fill="FFFFFF"/>
        </w:rPr>
        <w:t xml:space="preserve">“Due giorni intensi - </w:t>
      </w:r>
      <w:r>
        <w:rPr>
          <w:rFonts w:ascii="Calibri" w:hAnsi="Calibri"/>
          <w:b/>
          <w:bCs/>
          <w:color w:val="000000"/>
          <w:sz w:val="32"/>
          <w:szCs w:val="32"/>
          <w:shd w:val="clear" w:color="auto" w:fill="FFFFFF"/>
        </w:rPr>
        <w:t xml:space="preserve">dichiara il direttore artistico e fondatore Giuseppe </w:t>
      </w:r>
      <w:proofErr w:type="spellStart"/>
      <w:r>
        <w:rPr>
          <w:rFonts w:ascii="Calibri" w:hAnsi="Calibri"/>
          <w:b/>
          <w:bCs/>
          <w:color w:val="000000"/>
          <w:sz w:val="32"/>
          <w:szCs w:val="32"/>
          <w:shd w:val="clear" w:color="auto" w:fill="FFFFFF"/>
        </w:rPr>
        <w:t>Cacace</w:t>
      </w:r>
      <w:proofErr w:type="spellEnd"/>
      <w:r>
        <w:rPr>
          <w:rFonts w:ascii="Calibri" w:hAnsi="Calibri"/>
          <w:color w:val="000000"/>
          <w:sz w:val="32"/>
          <w:szCs w:val="32"/>
          <w:shd w:val="clear" w:color="auto" w:fill="FFFFFF"/>
        </w:rPr>
        <w:t xml:space="preserve"> - pieni di cinema, di ospiti, di emozioni, con il pensiero ai fatti di Parigi che hanno colpito al cuore tutto lo staff e il pubblico del festival, aperto per la prima volta ad autori internazionali, a voler evidenziare l'universalità del cinema ed il suo contribuito, in ogni dove, nella formazione di una cultura dell'autismo e degli autismi. ASFF 2015 è stato il punto di incontro tra cinematografie diverse per provenienza e cultura, tra pensiero </w:t>
      </w:r>
      <w:proofErr w:type="spellStart"/>
      <w:r>
        <w:rPr>
          <w:rFonts w:ascii="Calibri" w:hAnsi="Calibri"/>
          <w:color w:val="000000"/>
          <w:sz w:val="32"/>
          <w:szCs w:val="32"/>
          <w:shd w:val="clear" w:color="auto" w:fill="FFFFFF"/>
        </w:rPr>
        <w:t>neurotipico</w:t>
      </w:r>
      <w:proofErr w:type="spellEnd"/>
      <w:r>
        <w:rPr>
          <w:rFonts w:ascii="Calibri" w:hAnsi="Calibri"/>
          <w:color w:val="000000"/>
          <w:sz w:val="32"/>
          <w:szCs w:val="32"/>
          <w:shd w:val="clear" w:color="auto" w:fill="FFFFFF"/>
        </w:rPr>
        <w:t xml:space="preserve"> e </w:t>
      </w:r>
      <w:proofErr w:type="spellStart"/>
      <w:r>
        <w:rPr>
          <w:rFonts w:ascii="Calibri" w:hAnsi="Calibri"/>
          <w:color w:val="000000"/>
          <w:sz w:val="32"/>
          <w:szCs w:val="32"/>
          <w:shd w:val="clear" w:color="auto" w:fill="FFFFFF"/>
        </w:rPr>
        <w:t>neurodiverso</w:t>
      </w:r>
      <w:proofErr w:type="spellEnd"/>
      <w:r>
        <w:rPr>
          <w:rFonts w:ascii="Calibri" w:hAnsi="Calibri"/>
          <w:color w:val="000000"/>
          <w:sz w:val="32"/>
          <w:szCs w:val="32"/>
          <w:shd w:val="clear" w:color="auto" w:fill="FFFFFF"/>
        </w:rPr>
        <w:t xml:space="preserve"> e, se nella forma, è risultato più completo ed articolato delle edizioni </w:t>
      </w:r>
      <w:proofErr w:type="spellStart"/>
      <w:r>
        <w:rPr>
          <w:rFonts w:ascii="Calibri" w:hAnsi="Calibri"/>
          <w:color w:val="000000"/>
          <w:sz w:val="32"/>
          <w:szCs w:val="32"/>
          <w:shd w:val="clear" w:color="auto" w:fill="FFFFFF"/>
        </w:rPr>
        <w:t>precendenti</w:t>
      </w:r>
      <w:proofErr w:type="spellEnd"/>
      <w:r>
        <w:rPr>
          <w:rFonts w:ascii="Calibri" w:hAnsi="Calibri"/>
          <w:color w:val="000000"/>
          <w:sz w:val="32"/>
          <w:szCs w:val="32"/>
          <w:shd w:val="clear" w:color="auto" w:fill="FFFFFF"/>
        </w:rPr>
        <w:t xml:space="preserve">, l'idea che lo ispira è sempre la stessa, ovvero che, l'integrazione sociale, il dialogo, la </w:t>
      </w:r>
      <w:r>
        <w:rPr>
          <w:rFonts w:ascii="Calibri" w:hAnsi="Calibri"/>
          <w:color w:val="000000"/>
          <w:sz w:val="32"/>
          <w:szCs w:val="32"/>
          <w:shd w:val="clear" w:color="auto" w:fill="FFFFFF"/>
        </w:rPr>
        <w:lastRenderedPageBreak/>
        <w:t>conoscenza, sono elementi fondamentali per accettare ed accogliere le diversità. I corti vincitori di ASFF 2015 rispondono esattamente a questa visione”.</w:t>
      </w:r>
    </w:p>
    <w:p w:rsidR="009117F6" w:rsidRDefault="009117F6" w:rsidP="009117F6">
      <w:pPr>
        <w:spacing w:after="240"/>
        <w:jc w:val="center"/>
      </w:pPr>
    </w:p>
    <w:p w:rsidR="009117F6" w:rsidRDefault="009117F6" w:rsidP="009117F6">
      <w:pPr>
        <w:spacing w:line="318" w:lineRule="atLeast"/>
      </w:pPr>
      <w:r>
        <w:rPr>
          <w:rFonts w:ascii="Calibri" w:hAnsi="Calibri"/>
          <w:shd w:val="clear" w:color="auto" w:fill="FFFFFF"/>
        </w:rPr>
        <w:t> </w:t>
      </w:r>
    </w:p>
    <w:p w:rsidR="009117F6" w:rsidRDefault="009117F6" w:rsidP="009117F6">
      <w:proofErr w:type="spellStart"/>
      <w:r>
        <w:rPr>
          <w:rFonts w:ascii="Calibri" w:hAnsi="Calibri"/>
          <w:sz w:val="32"/>
          <w:szCs w:val="32"/>
          <w:shd w:val="clear" w:color="auto" w:fill="FFFFFF"/>
        </w:rPr>
        <w:t>As</w:t>
      </w:r>
      <w:proofErr w:type="spellEnd"/>
      <w:r>
        <w:rPr>
          <w:rFonts w:ascii="Calibri" w:hAnsi="Calibri"/>
          <w:sz w:val="32"/>
          <w:szCs w:val="32"/>
          <w:shd w:val="clear" w:color="auto" w:fill="FFFFFF"/>
        </w:rPr>
        <w:t xml:space="preserve"> Film Festival è un progetto ideato e realizzato da </w:t>
      </w:r>
      <w:proofErr w:type="spellStart"/>
      <w:r>
        <w:rPr>
          <w:rFonts w:ascii="Calibri" w:hAnsi="Calibri"/>
          <w:sz w:val="32"/>
          <w:szCs w:val="32"/>
          <w:shd w:val="clear" w:color="auto" w:fill="FFFFFF"/>
        </w:rPr>
        <w:t>Not</w:t>
      </w:r>
      <w:proofErr w:type="spellEnd"/>
      <w:r>
        <w:rPr>
          <w:rFonts w:ascii="Calibri" w:hAnsi="Calibri"/>
          <w:sz w:val="32"/>
          <w:szCs w:val="32"/>
          <w:shd w:val="clear" w:color="auto" w:fill="FFFFFF"/>
        </w:rPr>
        <w:t xml:space="preserve"> </w:t>
      </w:r>
      <w:proofErr w:type="spellStart"/>
      <w:r>
        <w:rPr>
          <w:rFonts w:ascii="Calibri" w:hAnsi="Calibri"/>
          <w:sz w:val="32"/>
          <w:szCs w:val="32"/>
          <w:shd w:val="clear" w:color="auto" w:fill="FFFFFF"/>
        </w:rPr>
        <w:t>Equal</w:t>
      </w:r>
      <w:proofErr w:type="spellEnd"/>
      <w:r>
        <w:rPr>
          <w:rFonts w:ascii="Calibri" w:hAnsi="Calibri"/>
          <w:sz w:val="32"/>
          <w:szCs w:val="32"/>
          <w:shd w:val="clear" w:color="auto" w:fill="FFFFFF"/>
        </w:rPr>
        <w:t xml:space="preserve"> con la collaborazione di Fondazione </w:t>
      </w:r>
      <w:proofErr w:type="spellStart"/>
      <w:r>
        <w:rPr>
          <w:rFonts w:ascii="Calibri" w:hAnsi="Calibri"/>
          <w:sz w:val="32"/>
          <w:szCs w:val="32"/>
          <w:shd w:val="clear" w:color="auto" w:fill="FFFFFF"/>
        </w:rPr>
        <w:t>Maxxi</w:t>
      </w:r>
      <w:proofErr w:type="spellEnd"/>
      <w:r>
        <w:rPr>
          <w:rFonts w:ascii="Calibri" w:hAnsi="Calibri"/>
          <w:sz w:val="32"/>
          <w:szCs w:val="32"/>
          <w:shd w:val="clear" w:color="auto" w:fill="FFFFFF"/>
        </w:rPr>
        <w:t xml:space="preserve"> e Confronti, sotto l'Alto Patrocinio del Parlamento Europeo, con il patrocinio e il contributo del </w:t>
      </w:r>
      <w:proofErr w:type="spellStart"/>
      <w:r>
        <w:rPr>
          <w:rFonts w:ascii="Calibri" w:hAnsi="Calibri"/>
          <w:sz w:val="32"/>
          <w:szCs w:val="32"/>
          <w:shd w:val="clear" w:color="auto" w:fill="FFFFFF"/>
        </w:rPr>
        <w:t>Mibact</w:t>
      </w:r>
      <w:proofErr w:type="spellEnd"/>
      <w:r>
        <w:rPr>
          <w:rFonts w:ascii="Calibri" w:hAnsi="Calibri"/>
          <w:sz w:val="32"/>
          <w:szCs w:val="32"/>
          <w:shd w:val="clear" w:color="auto" w:fill="FFFFFF"/>
        </w:rPr>
        <w:t xml:space="preserve"> - Ministero per i beni e le attività culturali e il turismo, dell'</w:t>
      </w:r>
      <w:proofErr w:type="spellStart"/>
      <w:r>
        <w:rPr>
          <w:rFonts w:ascii="Calibri" w:hAnsi="Calibri"/>
          <w:sz w:val="32"/>
          <w:szCs w:val="32"/>
          <w:shd w:val="clear" w:color="auto" w:fill="FFFFFF"/>
        </w:rPr>
        <w:t>Ang</w:t>
      </w:r>
      <w:proofErr w:type="spellEnd"/>
      <w:r>
        <w:rPr>
          <w:rFonts w:ascii="Calibri" w:hAnsi="Calibri"/>
          <w:sz w:val="32"/>
          <w:szCs w:val="32"/>
          <w:shd w:val="clear" w:color="auto" w:fill="FFFFFF"/>
        </w:rPr>
        <w:t xml:space="preserve"> - Agenzia nazionale per i Giovani, della </w:t>
      </w:r>
      <w:proofErr w:type="spellStart"/>
      <w:r>
        <w:rPr>
          <w:rFonts w:ascii="Calibri" w:hAnsi="Calibri"/>
          <w:sz w:val="32"/>
          <w:szCs w:val="32"/>
          <w:shd w:val="clear" w:color="auto" w:fill="FFFFFF"/>
        </w:rPr>
        <w:t>Ficc</w:t>
      </w:r>
      <w:proofErr w:type="spellEnd"/>
      <w:r>
        <w:rPr>
          <w:rFonts w:ascii="Calibri" w:hAnsi="Calibri"/>
          <w:sz w:val="32"/>
          <w:szCs w:val="32"/>
          <w:shd w:val="clear" w:color="auto" w:fill="FFFFFF"/>
        </w:rPr>
        <w:t xml:space="preserve"> -Federazione italiana circoli del cinema e del Gruppo Asperger </w:t>
      </w:r>
      <w:proofErr w:type="spellStart"/>
      <w:r>
        <w:rPr>
          <w:rFonts w:ascii="Calibri" w:hAnsi="Calibri"/>
          <w:sz w:val="32"/>
          <w:szCs w:val="32"/>
          <w:shd w:val="clear" w:color="auto" w:fill="FFFFFF"/>
        </w:rPr>
        <w:t>onlus</w:t>
      </w:r>
      <w:proofErr w:type="spellEnd"/>
      <w:r>
        <w:rPr>
          <w:rFonts w:ascii="Calibri" w:hAnsi="Calibri"/>
          <w:sz w:val="32"/>
          <w:szCs w:val="32"/>
          <w:shd w:val="clear" w:color="auto" w:fill="FFFFFF"/>
        </w:rPr>
        <w:t>. Media Partner: Rai</w:t>
      </w:r>
    </w:p>
    <w:p w:rsidR="009117F6" w:rsidRDefault="009117F6" w:rsidP="009117F6">
      <w:pPr>
        <w:spacing w:after="240"/>
        <w:jc w:val="center"/>
      </w:pPr>
      <w:r>
        <w:rPr>
          <w:rFonts w:ascii="Calibri" w:hAnsi="Calibri"/>
          <w:shd w:val="clear" w:color="auto" w:fill="FFFFFF"/>
        </w:rPr>
        <w:t> </w:t>
      </w:r>
    </w:p>
    <w:p w:rsidR="00C62E81" w:rsidRDefault="00C62E81">
      <w:bookmarkStart w:id="1" w:name="_GoBack"/>
      <w:bookmarkEnd w:id="1"/>
    </w:p>
    <w:sectPr w:rsidR="00C62E8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9"/>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7F6"/>
    <w:rsid w:val="009117F6"/>
    <w:rsid w:val="00C62E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17F6"/>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9117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17F6"/>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9117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88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575</Words>
  <Characters>3283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Guglielmino</dc:creator>
  <cp:lastModifiedBy>Andrea Guglielmino</cp:lastModifiedBy>
  <cp:revision>1</cp:revision>
  <dcterms:created xsi:type="dcterms:W3CDTF">2015-11-18T15:21:00Z</dcterms:created>
  <dcterms:modified xsi:type="dcterms:W3CDTF">2015-11-18T15:21:00Z</dcterms:modified>
</cp:coreProperties>
</file>