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443" w:rsidRPr="00345443" w:rsidRDefault="00345443" w:rsidP="00345443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it-IT"/>
        </w:rPr>
      </w:pPr>
      <w:bookmarkStart w:id="0" w:name="_GoBack"/>
      <w:bookmarkEnd w:id="0"/>
      <w:r w:rsidRPr="00345443">
        <w:rPr>
          <w:rFonts w:ascii="Times New Roman" w:eastAsia="Times New Roman" w:hAnsi="Times New Roman" w:cs="Times New Roman"/>
          <w:spacing w:val="5"/>
          <w:sz w:val="24"/>
          <w:szCs w:val="24"/>
          <w:lang w:eastAsia="it-IT"/>
        </w:rPr>
        <w:t>Ecco l’elenco completo dei vincitori:</w:t>
      </w:r>
    </w:p>
    <w:p w:rsidR="00345443" w:rsidRPr="00345443" w:rsidRDefault="00345443" w:rsidP="00345443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it-IT"/>
        </w:rPr>
      </w:pPr>
      <w:r w:rsidRPr="00345443">
        <w:rPr>
          <w:rFonts w:ascii="Times New Roman" w:eastAsia="Times New Roman" w:hAnsi="Times New Roman" w:cs="Times New Roman"/>
          <w:b/>
          <w:bCs/>
          <w:i/>
          <w:iCs/>
          <w:spacing w:val="5"/>
          <w:sz w:val="24"/>
          <w:szCs w:val="24"/>
          <w:lang w:eastAsia="it-IT"/>
        </w:rPr>
        <w:t>Film dell’Anno</w:t>
      </w:r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 xml:space="preserve">: “La </w:t>
      </w:r>
      <w:proofErr w:type="spellStart"/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>La</w:t>
      </w:r>
      <w:proofErr w:type="spellEnd"/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 xml:space="preserve"> Land”</w:t>
      </w:r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br/>
      </w:r>
      <w:r w:rsidRPr="00345443">
        <w:rPr>
          <w:rFonts w:ascii="Times New Roman" w:eastAsia="Times New Roman" w:hAnsi="Times New Roman" w:cs="Times New Roman"/>
          <w:b/>
          <w:bCs/>
          <w:i/>
          <w:iCs/>
          <w:spacing w:val="5"/>
          <w:sz w:val="24"/>
          <w:szCs w:val="24"/>
          <w:lang w:eastAsia="it-IT"/>
        </w:rPr>
        <w:t>Regista dell’Anno</w:t>
      </w:r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 xml:space="preserve">: </w:t>
      </w:r>
      <w:proofErr w:type="spellStart"/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>László</w:t>
      </w:r>
      <w:proofErr w:type="spellEnd"/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 xml:space="preserve"> </w:t>
      </w:r>
      <w:proofErr w:type="spellStart"/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>Nemes</w:t>
      </w:r>
      <w:proofErr w:type="spellEnd"/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>, “Il Figlio di Saul”</w:t>
      </w:r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br/>
      </w:r>
      <w:r w:rsidRPr="00345443">
        <w:rPr>
          <w:rFonts w:ascii="Times New Roman" w:eastAsia="Times New Roman" w:hAnsi="Times New Roman" w:cs="Times New Roman"/>
          <w:b/>
          <w:bCs/>
          <w:i/>
          <w:iCs/>
          <w:spacing w:val="5"/>
          <w:sz w:val="24"/>
          <w:szCs w:val="24"/>
          <w:lang w:eastAsia="it-IT"/>
        </w:rPr>
        <w:t>Attore dell’Anno</w:t>
      </w:r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 xml:space="preserve">: </w:t>
      </w:r>
      <w:proofErr w:type="spellStart"/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>Casey</w:t>
      </w:r>
      <w:proofErr w:type="spellEnd"/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 xml:space="preserve"> Affleck, “Manchester by the Sea”</w:t>
      </w:r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br/>
      </w:r>
      <w:r w:rsidRPr="00345443">
        <w:rPr>
          <w:rFonts w:ascii="Times New Roman" w:eastAsia="Times New Roman" w:hAnsi="Times New Roman" w:cs="Times New Roman"/>
          <w:b/>
          <w:bCs/>
          <w:i/>
          <w:iCs/>
          <w:spacing w:val="5"/>
          <w:sz w:val="24"/>
          <w:szCs w:val="24"/>
          <w:lang w:eastAsia="it-IT"/>
        </w:rPr>
        <w:t>Attrice dell’Anno</w:t>
      </w:r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>: Isabelle Huppert, “</w:t>
      </w:r>
      <w:proofErr w:type="spellStart"/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>Things</w:t>
      </w:r>
      <w:proofErr w:type="spellEnd"/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 xml:space="preserve"> to Come”</w:t>
      </w:r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br/>
      </w:r>
      <w:r w:rsidRPr="00345443">
        <w:rPr>
          <w:rFonts w:ascii="Times New Roman" w:eastAsia="Times New Roman" w:hAnsi="Times New Roman" w:cs="Times New Roman"/>
          <w:b/>
          <w:bCs/>
          <w:i/>
          <w:iCs/>
          <w:spacing w:val="5"/>
          <w:sz w:val="24"/>
          <w:szCs w:val="24"/>
          <w:lang w:eastAsia="it-IT"/>
        </w:rPr>
        <w:t>Miglior Attore Non Protagonista dell’Anno</w:t>
      </w:r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 xml:space="preserve">: (TIE) </w:t>
      </w:r>
      <w:proofErr w:type="spellStart"/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>Mahershala</w:t>
      </w:r>
      <w:proofErr w:type="spellEnd"/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 xml:space="preserve"> Ali, “</w:t>
      </w:r>
      <w:proofErr w:type="spellStart"/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>Moonlight</w:t>
      </w:r>
      <w:proofErr w:type="spellEnd"/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>”; Tom Bennett, “Amore e Inganni”</w:t>
      </w:r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br/>
      </w:r>
      <w:r w:rsidRPr="00345443">
        <w:rPr>
          <w:rFonts w:ascii="Times New Roman" w:eastAsia="Times New Roman" w:hAnsi="Times New Roman" w:cs="Times New Roman"/>
          <w:b/>
          <w:bCs/>
          <w:i/>
          <w:iCs/>
          <w:spacing w:val="5"/>
          <w:sz w:val="24"/>
          <w:szCs w:val="24"/>
          <w:lang w:eastAsia="it-IT"/>
        </w:rPr>
        <w:t>Migliore Attrice Non Protagonista dell’Anno</w:t>
      </w:r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 xml:space="preserve">: </w:t>
      </w:r>
      <w:proofErr w:type="spellStart"/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>Naomie</w:t>
      </w:r>
      <w:proofErr w:type="spellEnd"/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 xml:space="preserve"> Harris, “</w:t>
      </w:r>
      <w:proofErr w:type="spellStart"/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>Moonlight</w:t>
      </w:r>
      <w:proofErr w:type="spellEnd"/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>”</w:t>
      </w:r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br/>
      </w:r>
      <w:r w:rsidRPr="00345443">
        <w:rPr>
          <w:rFonts w:ascii="Times New Roman" w:eastAsia="Times New Roman" w:hAnsi="Times New Roman" w:cs="Times New Roman"/>
          <w:b/>
          <w:bCs/>
          <w:i/>
          <w:iCs/>
          <w:spacing w:val="5"/>
          <w:sz w:val="24"/>
          <w:szCs w:val="24"/>
          <w:lang w:eastAsia="it-IT"/>
        </w:rPr>
        <w:t>Sceneggiatore dell’Anno</w:t>
      </w:r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 xml:space="preserve">: Kenneth </w:t>
      </w:r>
      <w:proofErr w:type="spellStart"/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>Lonergan</w:t>
      </w:r>
      <w:proofErr w:type="spellEnd"/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>, “Manchester by the Sea”</w:t>
      </w:r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br/>
      </w:r>
      <w:r w:rsidRPr="00345443">
        <w:rPr>
          <w:rFonts w:ascii="Times New Roman" w:eastAsia="Times New Roman" w:hAnsi="Times New Roman" w:cs="Times New Roman"/>
          <w:b/>
          <w:bCs/>
          <w:i/>
          <w:iCs/>
          <w:spacing w:val="5"/>
          <w:sz w:val="24"/>
          <w:szCs w:val="24"/>
          <w:lang w:eastAsia="it-IT"/>
        </w:rPr>
        <w:t>Miglior Film Straniero dell’Anno</w:t>
      </w:r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 xml:space="preserve">: “Toni </w:t>
      </w:r>
      <w:proofErr w:type="spellStart"/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>Erdmann</w:t>
      </w:r>
      <w:proofErr w:type="spellEnd"/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>”</w:t>
      </w:r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br/>
      </w:r>
      <w:r w:rsidRPr="00345443">
        <w:rPr>
          <w:rFonts w:ascii="Times New Roman" w:eastAsia="Times New Roman" w:hAnsi="Times New Roman" w:cs="Times New Roman"/>
          <w:b/>
          <w:bCs/>
          <w:i/>
          <w:iCs/>
          <w:spacing w:val="5"/>
          <w:sz w:val="24"/>
          <w:szCs w:val="24"/>
          <w:lang w:eastAsia="it-IT"/>
        </w:rPr>
        <w:t>Documentario dell’Anno</w:t>
      </w:r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>: “</w:t>
      </w:r>
      <w:proofErr w:type="spellStart"/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>Fuocoammare</w:t>
      </w:r>
      <w:proofErr w:type="spellEnd"/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>”</w:t>
      </w:r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br/>
      </w:r>
      <w:r w:rsidRPr="00345443">
        <w:rPr>
          <w:rFonts w:ascii="Times New Roman" w:eastAsia="Times New Roman" w:hAnsi="Times New Roman" w:cs="Times New Roman"/>
          <w:b/>
          <w:bCs/>
          <w:i/>
          <w:iCs/>
          <w:spacing w:val="5"/>
          <w:sz w:val="24"/>
          <w:szCs w:val="24"/>
          <w:lang w:eastAsia="it-IT"/>
        </w:rPr>
        <w:t>Miglior Realizzazione Tecnica dell’Anno</w:t>
      </w:r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 xml:space="preserve">: Sturla </w:t>
      </w:r>
      <w:proofErr w:type="spellStart"/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>Brandth</w:t>
      </w:r>
      <w:proofErr w:type="spellEnd"/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 xml:space="preserve"> </w:t>
      </w:r>
      <w:proofErr w:type="spellStart"/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>Grovlen</w:t>
      </w:r>
      <w:proofErr w:type="spellEnd"/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>, direttore della fotografia, “Victoria”</w:t>
      </w:r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br/>
      </w:r>
      <w:r w:rsidRPr="00345443">
        <w:rPr>
          <w:rFonts w:ascii="Times New Roman" w:eastAsia="Times New Roman" w:hAnsi="Times New Roman" w:cs="Times New Roman"/>
          <w:b/>
          <w:bCs/>
          <w:i/>
          <w:iCs/>
          <w:spacing w:val="5"/>
          <w:sz w:val="24"/>
          <w:szCs w:val="24"/>
          <w:lang w:eastAsia="it-IT"/>
        </w:rPr>
        <w:t>Miglior Film Inglese/Irlandese dell’Anno</w:t>
      </w:r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>: “Io, Daniel Blake”</w:t>
      </w:r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br/>
      </w:r>
      <w:r w:rsidRPr="00345443">
        <w:rPr>
          <w:rFonts w:ascii="Times New Roman" w:eastAsia="Times New Roman" w:hAnsi="Times New Roman" w:cs="Times New Roman"/>
          <w:b/>
          <w:bCs/>
          <w:i/>
          <w:iCs/>
          <w:spacing w:val="5"/>
          <w:sz w:val="24"/>
          <w:szCs w:val="24"/>
          <w:lang w:eastAsia="it-IT"/>
        </w:rPr>
        <w:t>Miglior Attore Inglese/Irlandese dell’Anno</w:t>
      </w:r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 xml:space="preserve">: Andrew </w:t>
      </w:r>
      <w:proofErr w:type="spellStart"/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>Garfield</w:t>
      </w:r>
      <w:proofErr w:type="spellEnd"/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>, “</w:t>
      </w:r>
      <w:proofErr w:type="spellStart"/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>Hacksaw</w:t>
      </w:r>
      <w:proofErr w:type="spellEnd"/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 xml:space="preserve"> Ridge” and “</w:t>
      </w:r>
      <w:proofErr w:type="spellStart"/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>Silence</w:t>
      </w:r>
      <w:proofErr w:type="spellEnd"/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>”</w:t>
      </w:r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br/>
      </w:r>
      <w:r w:rsidRPr="00345443">
        <w:rPr>
          <w:rFonts w:ascii="Times New Roman" w:eastAsia="Times New Roman" w:hAnsi="Times New Roman" w:cs="Times New Roman"/>
          <w:b/>
          <w:bCs/>
          <w:i/>
          <w:iCs/>
          <w:spacing w:val="5"/>
          <w:sz w:val="24"/>
          <w:szCs w:val="24"/>
          <w:lang w:eastAsia="it-IT"/>
        </w:rPr>
        <w:t>Miglior Attrice Inglese/Irlandese dell’Anno</w:t>
      </w:r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 xml:space="preserve">: Kate </w:t>
      </w:r>
      <w:proofErr w:type="spellStart"/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>Beckinsale</w:t>
      </w:r>
      <w:proofErr w:type="spellEnd"/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>, “Amore e Inganni”</w:t>
      </w:r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br/>
      </w:r>
      <w:r w:rsidRPr="00345443">
        <w:rPr>
          <w:rFonts w:ascii="Times New Roman" w:eastAsia="Times New Roman" w:hAnsi="Times New Roman" w:cs="Times New Roman"/>
          <w:b/>
          <w:bCs/>
          <w:i/>
          <w:iCs/>
          <w:spacing w:val="5"/>
          <w:sz w:val="24"/>
          <w:szCs w:val="24"/>
          <w:lang w:eastAsia="it-IT"/>
        </w:rPr>
        <w:t>Miglior Regista Emergente Inglese/Irlandese dell’Anno</w:t>
      </w:r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 xml:space="preserve">: </w:t>
      </w:r>
      <w:proofErr w:type="spellStart"/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>Babak</w:t>
      </w:r>
      <w:proofErr w:type="spellEnd"/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 xml:space="preserve"> </w:t>
      </w:r>
      <w:proofErr w:type="spellStart"/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>Anvari</w:t>
      </w:r>
      <w:proofErr w:type="spellEnd"/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 xml:space="preserve">, “Under the </w:t>
      </w:r>
      <w:proofErr w:type="spellStart"/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>Shadow</w:t>
      </w:r>
      <w:proofErr w:type="spellEnd"/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>”</w:t>
      </w:r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br/>
      </w:r>
      <w:r w:rsidRPr="00345443">
        <w:rPr>
          <w:rFonts w:ascii="Times New Roman" w:eastAsia="Times New Roman" w:hAnsi="Times New Roman" w:cs="Times New Roman"/>
          <w:b/>
          <w:bCs/>
          <w:i/>
          <w:iCs/>
          <w:spacing w:val="5"/>
          <w:sz w:val="24"/>
          <w:szCs w:val="24"/>
          <w:lang w:eastAsia="it-IT"/>
        </w:rPr>
        <w:t>Miglior Giovane Attore Inglese/Irlandese dell’Anno</w:t>
      </w:r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 xml:space="preserve">: Lewis </w:t>
      </w:r>
      <w:proofErr w:type="spellStart"/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>MacDougall</w:t>
      </w:r>
      <w:proofErr w:type="spellEnd"/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 xml:space="preserve">, “A Monster </w:t>
      </w:r>
      <w:proofErr w:type="spellStart"/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>Calls</w:t>
      </w:r>
      <w:proofErr w:type="spellEnd"/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>”</w:t>
      </w:r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br/>
      </w:r>
      <w:r w:rsidRPr="00345443">
        <w:rPr>
          <w:rFonts w:ascii="Times New Roman" w:eastAsia="Times New Roman" w:hAnsi="Times New Roman" w:cs="Times New Roman"/>
          <w:b/>
          <w:bCs/>
          <w:i/>
          <w:iCs/>
          <w:spacing w:val="5"/>
          <w:sz w:val="24"/>
          <w:szCs w:val="24"/>
          <w:lang w:eastAsia="it-IT"/>
        </w:rPr>
        <w:t>Miglior Cortometraggio Inglese/Irlandese dell’Anno</w:t>
      </w:r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>: “</w:t>
      </w:r>
      <w:proofErr w:type="spellStart"/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>Sweet</w:t>
      </w:r>
      <w:proofErr w:type="spellEnd"/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 xml:space="preserve"> </w:t>
      </w:r>
      <w:proofErr w:type="spellStart"/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>Maddie</w:t>
      </w:r>
      <w:proofErr w:type="spellEnd"/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 xml:space="preserve"> Stone”</w:t>
      </w:r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br/>
      </w:r>
      <w:proofErr w:type="spellStart"/>
      <w:r w:rsidRPr="00345443">
        <w:rPr>
          <w:rFonts w:ascii="Times New Roman" w:eastAsia="Times New Roman" w:hAnsi="Times New Roman" w:cs="Times New Roman"/>
          <w:b/>
          <w:bCs/>
          <w:i/>
          <w:iCs/>
          <w:spacing w:val="5"/>
          <w:sz w:val="24"/>
          <w:szCs w:val="24"/>
          <w:lang w:eastAsia="it-IT"/>
        </w:rPr>
        <w:t>Dilys</w:t>
      </w:r>
      <w:proofErr w:type="spellEnd"/>
      <w:r w:rsidRPr="00345443">
        <w:rPr>
          <w:rFonts w:ascii="Times New Roman" w:eastAsia="Times New Roman" w:hAnsi="Times New Roman" w:cs="Times New Roman"/>
          <w:b/>
          <w:bCs/>
          <w:i/>
          <w:iCs/>
          <w:spacing w:val="5"/>
          <w:sz w:val="24"/>
          <w:szCs w:val="24"/>
          <w:lang w:eastAsia="it-IT"/>
        </w:rPr>
        <w:t xml:space="preserve"> Powell Award for </w:t>
      </w:r>
      <w:proofErr w:type="spellStart"/>
      <w:r w:rsidRPr="00345443">
        <w:rPr>
          <w:rFonts w:ascii="Times New Roman" w:eastAsia="Times New Roman" w:hAnsi="Times New Roman" w:cs="Times New Roman"/>
          <w:b/>
          <w:bCs/>
          <w:i/>
          <w:iCs/>
          <w:spacing w:val="5"/>
          <w:sz w:val="24"/>
          <w:szCs w:val="24"/>
          <w:lang w:eastAsia="it-IT"/>
        </w:rPr>
        <w:t>Excellence</w:t>
      </w:r>
      <w:proofErr w:type="spellEnd"/>
      <w:r w:rsidRPr="00345443">
        <w:rPr>
          <w:rFonts w:ascii="Times New Roman" w:eastAsia="Times New Roman" w:hAnsi="Times New Roman" w:cs="Times New Roman"/>
          <w:b/>
          <w:bCs/>
          <w:i/>
          <w:iCs/>
          <w:spacing w:val="5"/>
          <w:sz w:val="24"/>
          <w:szCs w:val="24"/>
          <w:lang w:eastAsia="it-IT"/>
        </w:rPr>
        <w:t xml:space="preserve"> in Film</w:t>
      </w:r>
      <w:r w:rsidRPr="00345443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it-IT"/>
        </w:rPr>
        <w:t>: Isabelle Huppert</w:t>
      </w:r>
    </w:p>
    <w:p w:rsidR="00EC7613" w:rsidRDefault="00EC7613"/>
    <w:sectPr w:rsidR="00EC76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43"/>
    <w:rsid w:val="00345443"/>
    <w:rsid w:val="00EC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018EC-9306-439B-9C05-30A2F150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45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345443"/>
  </w:style>
  <w:style w:type="character" w:styleId="Enfasigrassetto">
    <w:name w:val="Strong"/>
    <w:basedOn w:val="Carpredefinitoparagrafo"/>
    <w:uiPriority w:val="22"/>
    <w:qFormat/>
    <w:rsid w:val="00345443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345443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3454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3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Guglielmino</dc:creator>
  <cp:keywords/>
  <dc:description/>
  <cp:lastModifiedBy>Andrea Guglielmino</cp:lastModifiedBy>
  <cp:revision>1</cp:revision>
  <dcterms:created xsi:type="dcterms:W3CDTF">2017-01-23T10:18:00Z</dcterms:created>
  <dcterms:modified xsi:type="dcterms:W3CDTF">2017-01-23T10:19:00Z</dcterms:modified>
</cp:coreProperties>
</file>